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65CBC" w:rsidR="001C093F" w:rsidP="001C093F" w:rsidRDefault="001C093F" w14:paraId="38E521D9" w14:textId="77777777">
      <w:pPr>
        <w:spacing w:after="0" w:line="240" w:lineRule="auto"/>
        <w:rPr>
          <w:rFonts w:eastAsia="Times New Roman" w:cstheme="minorHAnsi"/>
          <w:color w:val="0E101A"/>
        </w:rPr>
      </w:pPr>
      <w:r w:rsidRPr="00465CBC">
        <w:rPr>
          <w:rFonts w:eastAsia="Times New Roman" w:cstheme="minorHAnsi"/>
          <w:color w:val="0E101A"/>
        </w:rPr>
        <w:t>Hi [</w:t>
      </w:r>
      <w:r w:rsidRPr="00465CBC">
        <w:rPr>
          <w:rFonts w:eastAsia="Times New Roman" w:cstheme="minorHAnsi"/>
          <w:i/>
          <w:iCs/>
          <w:color w:val="0E101A"/>
        </w:rPr>
        <w:t>Name</w:t>
      </w:r>
      <w:r w:rsidRPr="00465CBC">
        <w:rPr>
          <w:rFonts w:eastAsia="Times New Roman" w:cstheme="minorHAnsi"/>
          <w:color w:val="0E101A"/>
        </w:rPr>
        <w:t>],</w:t>
      </w:r>
    </w:p>
    <w:p w:rsidRPr="00465CBC" w:rsidR="001C093F" w:rsidP="001C093F" w:rsidRDefault="001C093F" w14:paraId="49505A8C" w14:textId="7B4C5DE7">
      <w:pPr>
        <w:spacing w:after="0" w:line="240" w:lineRule="auto"/>
        <w:rPr>
          <w:rFonts w:eastAsia="Times New Roman" w:cstheme="minorHAnsi"/>
          <w:color w:val="0E101A"/>
        </w:rPr>
      </w:pPr>
    </w:p>
    <w:p w:rsidRPr="00465CBC" w:rsidR="001340E5" w:rsidP="4334FFA8" w:rsidRDefault="001C093F" w14:paraId="3E67DC5A" w14:textId="0E2AE69C">
      <w:pPr>
        <w:spacing w:after="0" w:line="240" w:lineRule="auto"/>
        <w:rPr>
          <w:rFonts w:eastAsia="Times New Roman" w:cs="Calibri" w:cstheme="minorAscii"/>
          <w:color w:val="0E101A"/>
        </w:rPr>
      </w:pPr>
      <w:r w:rsidRPr="52642AB2" w:rsidR="001C093F">
        <w:rPr>
          <w:rFonts w:eastAsia="Times New Roman" w:cs="Calibri" w:cstheme="minorAscii"/>
          <w:color w:val="0E101A"/>
        </w:rPr>
        <w:t>I’m</w:t>
      </w:r>
      <w:r w:rsidRPr="52642AB2" w:rsidR="001C093F">
        <w:rPr>
          <w:rFonts w:eastAsia="Times New Roman" w:cs="Calibri" w:cstheme="minorAscii"/>
          <w:color w:val="0E101A"/>
        </w:rPr>
        <w:t xml:space="preserve"> writing </w:t>
      </w:r>
      <w:r w:rsidRPr="52642AB2" w:rsidR="00145BC6">
        <w:rPr>
          <w:rFonts w:eastAsia="Times New Roman" w:cs="Calibri" w:cstheme="minorAscii"/>
          <w:color w:val="0E101A"/>
        </w:rPr>
        <w:t>to request</w:t>
      </w:r>
      <w:r w:rsidRPr="52642AB2" w:rsidR="001C093F">
        <w:rPr>
          <w:rFonts w:eastAsia="Times New Roman" w:cs="Calibri" w:cstheme="minorAscii"/>
          <w:color w:val="0E101A"/>
        </w:rPr>
        <w:t xml:space="preserve"> your approval to attend </w:t>
      </w:r>
      <w:r w:rsidRPr="52642AB2" w:rsidR="00457CCE">
        <w:rPr>
          <w:rFonts w:eastAsia="Times New Roman" w:cs="Calibri" w:cstheme="minorAscii"/>
          <w:color w:val="0E101A"/>
        </w:rPr>
        <w:t xml:space="preserve">this year’s </w:t>
      </w:r>
      <w:r w:rsidRPr="52642AB2" w:rsidR="003A5125">
        <w:rPr>
          <w:rFonts w:eastAsia="Times New Roman" w:cs="Calibri" w:cstheme="minorAscii"/>
          <w:color w:val="0E101A"/>
        </w:rPr>
        <w:t xml:space="preserve">McLean &amp; Company </w:t>
      </w:r>
      <w:hyperlink r:id="Rdf7fdabb50dc4971">
        <w:r w:rsidRPr="52642AB2" w:rsidR="003A5125">
          <w:rPr>
            <w:rStyle w:val="Hyperlink"/>
            <w:rFonts w:eastAsia="Times New Roman" w:cs="Calibri" w:cstheme="minorAscii"/>
            <w:b w:val="1"/>
            <w:bCs w:val="1"/>
          </w:rPr>
          <w:t xml:space="preserve">Signature </w:t>
        </w:r>
        <w:r w:rsidRPr="52642AB2" w:rsidR="003A5125">
          <w:rPr>
            <w:rStyle w:val="Hyperlink"/>
            <w:rFonts w:eastAsia="Times New Roman" w:cs="Calibri" w:cstheme="minorAscii"/>
            <w:b w:val="1"/>
            <w:bCs w:val="1"/>
          </w:rPr>
          <w:t>HR</w:t>
        </w:r>
        <w:r w:rsidRPr="52642AB2" w:rsidR="001C093F">
          <w:rPr>
            <w:rStyle w:val="Hyperlink"/>
            <w:rFonts w:eastAsia="Times New Roman" w:cs="Calibri" w:cstheme="minorAscii"/>
            <w:b w:val="1"/>
            <w:bCs w:val="1"/>
          </w:rPr>
          <w:t xml:space="preserve"> </w:t>
        </w:r>
        <w:r w:rsidRPr="52642AB2" w:rsidR="009F7E40">
          <w:rPr>
            <w:rStyle w:val="Hyperlink"/>
            <w:rFonts w:eastAsia="Times New Roman" w:cs="Calibri" w:cstheme="minorAscii"/>
            <w:b w:val="1"/>
            <w:bCs w:val="1"/>
          </w:rPr>
          <w:t>C</w:t>
        </w:r>
        <w:r w:rsidRPr="52642AB2" w:rsidR="00457CCE">
          <w:rPr>
            <w:rStyle w:val="Hyperlink"/>
            <w:rFonts w:eastAsia="Times New Roman" w:cs="Calibri" w:cstheme="minorAscii"/>
            <w:b w:val="1"/>
            <w:bCs w:val="1"/>
          </w:rPr>
          <w:t>onference</w:t>
        </w:r>
      </w:hyperlink>
      <w:r w:rsidRPr="52642AB2" w:rsidR="0065517E">
        <w:rPr>
          <w:rFonts w:eastAsia="Times New Roman" w:cs="Calibri" w:cstheme="minorAscii"/>
          <w:color w:val="0E101A"/>
        </w:rPr>
        <w:t xml:space="preserve"> taking place </w:t>
      </w:r>
      <w:r w:rsidRPr="52642AB2" w:rsidR="4B762FFD">
        <w:rPr>
          <w:rFonts w:eastAsia="Times New Roman" w:cs="Calibri" w:cstheme="minorAscii"/>
          <w:color w:val="0E101A"/>
        </w:rPr>
        <w:t>November 2-4, 2025 at the Marriott Marquis in Houston, Texas.</w:t>
      </w:r>
    </w:p>
    <w:p w:rsidR="002A536C" w:rsidP="001C093F" w:rsidRDefault="002A536C" w14:paraId="6FF69475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="006B0685" w:rsidP="4334FFA8" w:rsidRDefault="00494F87" w14:paraId="24C8D14D" w14:textId="4A6AFD90">
      <w:pPr>
        <w:spacing w:after="0" w:line="240" w:lineRule="auto"/>
        <w:rPr>
          <w:rFonts w:eastAsia="Times New Roman" w:cs="Calibri" w:cstheme="minorAscii"/>
          <w:color w:val="0E101A"/>
        </w:rPr>
      </w:pPr>
      <w:r w:rsidRPr="52642AB2" w:rsidR="00494F87">
        <w:rPr>
          <w:rFonts w:eastAsia="Times New Roman" w:cs="Calibri" w:cstheme="minorAscii"/>
          <w:color w:val="0E101A"/>
        </w:rPr>
        <w:t xml:space="preserve">Signature </w:t>
      </w:r>
      <w:r w:rsidRPr="52642AB2" w:rsidR="006B0685">
        <w:rPr>
          <w:rFonts w:eastAsia="Times New Roman" w:cs="Calibri" w:cstheme="minorAscii"/>
          <w:color w:val="0E101A"/>
        </w:rPr>
        <w:t xml:space="preserve">is an innovative, research-based human resources conference that brings together </w:t>
      </w:r>
      <w:r w:rsidRPr="52642AB2" w:rsidR="00CC7827">
        <w:rPr>
          <w:rFonts w:eastAsia="Times New Roman" w:cs="Calibri" w:cstheme="minorAscii"/>
          <w:color w:val="0E101A"/>
        </w:rPr>
        <w:t>HR, learning &amp; development</w:t>
      </w:r>
      <w:r w:rsidRPr="52642AB2" w:rsidR="00442F59">
        <w:rPr>
          <w:rFonts w:eastAsia="Times New Roman" w:cs="Calibri" w:cstheme="minorAscii"/>
          <w:color w:val="0E101A"/>
        </w:rPr>
        <w:t>, DEI, and talent leaders</w:t>
      </w:r>
      <w:r w:rsidRPr="52642AB2" w:rsidR="00AB1EC7">
        <w:rPr>
          <w:rFonts w:eastAsia="Times New Roman" w:cs="Calibri" w:cstheme="minorAscii"/>
          <w:color w:val="0E101A"/>
        </w:rPr>
        <w:t xml:space="preserve"> to gain practical insight into some of the latest topics and trends in HR. After thorough research and comparison with other events, </w:t>
      </w:r>
      <w:r w:rsidRPr="52642AB2" w:rsidR="00AB1EC7">
        <w:rPr>
          <w:rFonts w:eastAsia="Times New Roman" w:cs="Calibri" w:cstheme="minorAscii"/>
          <w:color w:val="0E101A"/>
        </w:rPr>
        <w:t>I believe this conference</w:t>
      </w:r>
      <w:r w:rsidRPr="52642AB2" w:rsidR="00AB1EC7">
        <w:rPr>
          <w:rFonts w:eastAsia="Times New Roman" w:cs="Calibri" w:cstheme="minorAscii"/>
          <w:color w:val="0E101A"/>
        </w:rPr>
        <w:t xml:space="preserve"> aligns perfectly with our organization’s goals and </w:t>
      </w:r>
      <w:r w:rsidRPr="52642AB2" w:rsidR="00AB1EC7">
        <w:rPr>
          <w:rFonts w:eastAsia="Times New Roman" w:cs="Calibri" w:cstheme="minorAscii"/>
          <w:color w:val="0E101A"/>
        </w:rPr>
        <w:t>objectives</w:t>
      </w:r>
      <w:r w:rsidRPr="52642AB2" w:rsidR="00AB1EC7">
        <w:rPr>
          <w:rFonts w:eastAsia="Times New Roman" w:cs="Calibri" w:cstheme="minorAscii"/>
          <w:color w:val="0E101A"/>
        </w:rPr>
        <w:t>.</w:t>
      </w:r>
      <w:r w:rsidRPr="52642AB2" w:rsidR="51AB2DA2">
        <w:rPr>
          <w:rFonts w:eastAsia="Times New Roman" w:cs="Calibri" w:cstheme="minorAscii"/>
          <w:color w:val="0E101A"/>
        </w:rPr>
        <w:t xml:space="preserve"> Signature is also accredited with SHRM, HRPA &amp; the HRCI, which will help me collect hours towards my continuing education requirements.</w:t>
      </w:r>
    </w:p>
    <w:p w:rsidR="006B0685" w:rsidP="001C093F" w:rsidRDefault="006B0685" w14:paraId="20CAD13F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="00A111FD" w:rsidP="4334FFA8" w:rsidRDefault="00AB1EC7" w14:paraId="47AA61F9" w14:textId="47FA583B">
      <w:pPr>
        <w:spacing w:after="0" w:line="240" w:lineRule="auto"/>
        <w:rPr>
          <w:rFonts w:eastAsia="Times New Roman" w:cs="Calibri" w:cstheme="minorAscii"/>
          <w:color w:val="0E101A"/>
        </w:rPr>
      </w:pPr>
      <w:r w:rsidRPr="52642AB2" w:rsidR="00AB1EC7">
        <w:rPr>
          <w:rFonts w:eastAsia="Times New Roman" w:cs="Calibri" w:cstheme="minorAscii"/>
          <w:color w:val="0E101A"/>
        </w:rPr>
        <w:t xml:space="preserve">The focus of Signature </w:t>
      </w:r>
      <w:r w:rsidRPr="52642AB2" w:rsidR="00AB1EC7">
        <w:rPr>
          <w:rFonts w:eastAsia="Times New Roman" w:cs="Calibri" w:cstheme="minorAscii"/>
          <w:color w:val="0E101A"/>
        </w:rPr>
        <w:t>is “</w:t>
      </w:r>
      <w:r w:rsidRPr="52642AB2" w:rsidR="10A014F1">
        <w:rPr>
          <w:rFonts w:eastAsia="Times New Roman" w:cs="Calibri" w:cstheme="minorAscii"/>
          <w:color w:val="0E101A"/>
        </w:rPr>
        <w:t>Human Centric. Future-Ready</w:t>
      </w:r>
      <w:r w:rsidRPr="52642AB2" w:rsidR="00AB1EC7">
        <w:rPr>
          <w:rFonts w:eastAsia="Times New Roman" w:cs="Calibri" w:cstheme="minorAscii"/>
          <w:color w:val="0E101A"/>
        </w:rPr>
        <w:t>,” with the goal of helping HR leaders</w:t>
      </w:r>
      <w:r w:rsidRPr="52642AB2" w:rsidR="00F23BE6">
        <w:rPr>
          <w:rFonts w:eastAsia="Times New Roman" w:cs="Calibri" w:cstheme="minorAscii"/>
          <w:color w:val="0E101A"/>
        </w:rPr>
        <w:t xml:space="preserve"> navigate uncertainty </w:t>
      </w:r>
      <w:r w:rsidRPr="52642AB2" w:rsidR="003772B6">
        <w:rPr>
          <w:rFonts w:eastAsia="Times New Roman" w:cs="Calibri" w:cstheme="minorAscii"/>
          <w:color w:val="0E101A"/>
        </w:rPr>
        <w:t>and prepare their HR function for the future</w:t>
      </w:r>
      <w:r w:rsidRPr="52642AB2" w:rsidR="00A111FD">
        <w:rPr>
          <w:rFonts w:eastAsia="Times New Roman" w:cs="Calibri" w:cstheme="minorAscii"/>
          <w:color w:val="0E101A"/>
        </w:rPr>
        <w:t>. Each session is structured to support the resolution of current and future obstacles HR professionals are facing, including challenges in employee engagement and retention, creating psychological safe</w:t>
      </w:r>
      <w:r w:rsidRPr="52642AB2" w:rsidR="7A0C851B">
        <w:rPr>
          <w:rFonts w:eastAsia="Times New Roman" w:cs="Calibri" w:cstheme="minorAscii"/>
          <w:color w:val="0E101A"/>
        </w:rPr>
        <w:t xml:space="preserve"> workplaces</w:t>
      </w:r>
      <w:r w:rsidRPr="52642AB2" w:rsidR="00A111FD">
        <w:rPr>
          <w:rFonts w:eastAsia="Times New Roman" w:cs="Calibri" w:cstheme="minorAscii"/>
          <w:color w:val="0E101A"/>
        </w:rPr>
        <w:t>, the impacts o</w:t>
      </w:r>
      <w:r w:rsidRPr="52642AB2" w:rsidR="540CB117">
        <w:rPr>
          <w:rFonts w:eastAsia="Times New Roman" w:cs="Calibri" w:cstheme="minorAscii"/>
          <w:color w:val="0E101A"/>
        </w:rPr>
        <w:t xml:space="preserve">f </w:t>
      </w:r>
      <w:r w:rsidRPr="52642AB2" w:rsidR="00A111FD">
        <w:rPr>
          <w:rFonts w:eastAsia="Times New Roman" w:cs="Calibri" w:cstheme="minorAscii"/>
          <w:color w:val="0E101A"/>
        </w:rPr>
        <w:t>AI on the HR function, and more.</w:t>
      </w:r>
    </w:p>
    <w:p w:rsidR="00A111FD" w:rsidP="001C093F" w:rsidRDefault="00A111FD" w14:paraId="5B3B886D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="00967FC8" w:rsidP="001C093F" w:rsidRDefault="008373E0" w14:paraId="4118034D" w14:textId="731A3F75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>Here are just a few of the sessions that I plan to attend:</w:t>
      </w:r>
    </w:p>
    <w:p w:rsidRPr="00240EC1" w:rsidR="00867E1B" w:rsidP="52642AB2" w:rsidRDefault="00867E1B" w14:paraId="5F553622" w14:textId="6905492F">
      <w:pPr>
        <w:spacing w:after="0" w:line="240" w:lineRule="auto"/>
        <w:rPr>
          <w:rFonts w:eastAsia="Times New Roman" w:cs="Calibri" w:cstheme="minorAscii"/>
          <w:i w:val="1"/>
          <w:iCs w:val="1"/>
          <w:color w:val="0E101A"/>
        </w:rPr>
      </w:pPr>
      <w:r w:rsidRPr="52642AB2" w:rsidR="00867E1B">
        <w:rPr>
          <w:rFonts w:eastAsia="Times New Roman" w:cs="Calibri" w:cstheme="minorAscii"/>
          <w:i w:val="1"/>
          <w:iCs w:val="1"/>
          <w:color w:val="0E101A"/>
          <w:highlight w:val="yellow"/>
        </w:rPr>
        <w:t>[</w:t>
      </w:r>
      <w:r w:rsidRPr="52642AB2" w:rsidR="00FB7B4A">
        <w:rPr>
          <w:rFonts w:eastAsia="Times New Roman" w:cs="Calibri" w:cstheme="minorAscii"/>
          <w:i w:val="1"/>
          <w:iCs w:val="1"/>
          <w:color w:val="0E101A"/>
          <w:highlight w:val="yellow"/>
        </w:rPr>
        <w:t>Choose</w:t>
      </w:r>
      <w:r w:rsidRPr="52642AB2" w:rsidR="00867E1B">
        <w:rPr>
          <w:rFonts w:eastAsia="Times New Roman" w:cs="Calibri" w:cstheme="minorAscii"/>
          <w:i w:val="1"/>
          <w:iCs w:val="1"/>
          <w:color w:val="0E101A"/>
          <w:highlight w:val="yellow"/>
        </w:rPr>
        <w:t xml:space="preserve"> top 3 to 5 sessions</w:t>
      </w:r>
      <w:r w:rsidRPr="52642AB2" w:rsidR="00831D00">
        <w:rPr>
          <w:rFonts w:eastAsia="Times New Roman" w:cs="Calibri" w:cstheme="minorAscii"/>
          <w:i w:val="1"/>
          <w:iCs w:val="1"/>
          <w:color w:val="0E101A"/>
          <w:highlight w:val="yellow"/>
        </w:rPr>
        <w:t xml:space="preserve"> that align with your organization’s overall goals &amp; </w:t>
      </w:r>
      <w:r w:rsidRPr="52642AB2" w:rsidR="00831D00">
        <w:rPr>
          <w:rFonts w:eastAsia="Times New Roman" w:cs="Calibri" w:cstheme="minorAscii"/>
          <w:i w:val="1"/>
          <w:iCs w:val="1"/>
          <w:color w:val="0E101A"/>
          <w:highlight w:val="yellow"/>
        </w:rPr>
        <w:t>objectives</w:t>
      </w:r>
      <w:r w:rsidRPr="52642AB2" w:rsidR="00831D00">
        <w:rPr>
          <w:rFonts w:eastAsia="Times New Roman" w:cs="Calibri" w:cstheme="minorAscii"/>
          <w:i w:val="1"/>
          <w:iCs w:val="1"/>
          <w:color w:val="0E101A"/>
          <w:highlight w:val="yellow"/>
        </w:rPr>
        <w:t>.</w:t>
      </w:r>
      <w:r w:rsidRPr="52642AB2" w:rsidR="00867E1B">
        <w:rPr>
          <w:rFonts w:eastAsia="Times New Roman" w:cs="Calibri" w:cstheme="minorAscii"/>
          <w:i w:val="1"/>
          <w:iCs w:val="1"/>
          <w:color w:val="0E101A"/>
          <w:highlight w:val="yellow"/>
        </w:rPr>
        <w:t>]</w:t>
      </w:r>
    </w:p>
    <w:p w:rsidR="52642AB2" w:rsidP="52642AB2" w:rsidRDefault="52642AB2" w14:paraId="1517BB37" w14:textId="6494F5A3">
      <w:pPr>
        <w:spacing w:after="0" w:line="240" w:lineRule="auto"/>
        <w:rPr>
          <w:rFonts w:eastAsia="Times New Roman" w:cs="Calibri" w:cstheme="minorAscii"/>
          <w:i w:val="1"/>
          <w:iCs w:val="1"/>
          <w:color w:val="0E101A"/>
          <w:highlight w:val="yellow"/>
        </w:rPr>
      </w:pPr>
    </w:p>
    <w:p w:rsidR="597A3874" w:rsidP="52642AB2" w:rsidRDefault="597A3874" w14:paraId="118FD418" w14:textId="449FD222">
      <w:pPr>
        <w:pStyle w:val="ListParagraph"/>
        <w:numPr>
          <w:ilvl w:val="0"/>
          <w:numId w:val="12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E101A"/>
          <w:sz w:val="22"/>
          <w:szCs w:val="22"/>
          <w:lang w:val="en-US"/>
        </w:rPr>
        <w:t xml:space="preserve">Collaboration Revolution: Reinventing How Teams Connect, Create, and Thrive </w:t>
      </w:r>
    </w:p>
    <w:p w:rsidR="597A3874" w:rsidP="52642AB2" w:rsidRDefault="597A3874" w14:paraId="19CECFD7" w14:textId="64C31A73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Leading in the Eye of the Storm: HR’s Critical Role in Navigating Relentless Change </w:t>
      </w:r>
    </w:p>
    <w:p w:rsidR="597A3874" w:rsidP="52642AB2" w:rsidRDefault="597A3874" w14:paraId="127F216D" w14:textId="6E4DD5D2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Empowering Transformation: Embedding Culture and People into HR Technology Change </w:t>
      </w:r>
    </w:p>
    <w:p w:rsidR="597A3874" w:rsidP="52642AB2" w:rsidRDefault="597A3874" w14:paraId="45174907" w14:textId="3DDC9225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Clarity in Chaos: A CHRO’s Guide to Leading When the Rules Keep Changing </w:t>
      </w:r>
    </w:p>
    <w:p w:rsidR="597A3874" w:rsidP="52642AB2" w:rsidRDefault="597A3874" w14:paraId="10FF4457" w14:textId="0399BD55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Future-Ready HR: Build Adaptive and Actionable Talent Strategies Through Scenario Planning </w:t>
      </w:r>
    </w:p>
    <w:p w:rsidR="597A3874" w:rsidP="52642AB2" w:rsidRDefault="597A3874" w14:paraId="3E75A9D7" w14:textId="403BB1EB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Balancing Humanity and Automation: The Dual Dilemma for People &amp; Culture Leaders </w:t>
      </w:r>
    </w:p>
    <w:p w:rsidR="597A3874" w:rsidP="52642AB2" w:rsidRDefault="597A3874" w14:paraId="7C240DD2" w14:textId="7F2BD0FE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AI Talent Debate: Should AI Skills Be Built Internally or Bought Externally? </w:t>
      </w:r>
    </w:p>
    <w:p w:rsidR="597A3874" w:rsidP="52642AB2" w:rsidRDefault="597A3874" w14:paraId="4BB65602" w14:textId="4696C3B8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Art &amp; Impact of Storytelling </w:t>
      </w:r>
    </w:p>
    <w:p w:rsidR="597A3874" w:rsidP="52642AB2" w:rsidRDefault="597A3874" w14:paraId="2DD4879F" w14:textId="0DFE6517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Futureproof Yourself: Innovate and Thrive in Times of Uncertainty </w:t>
      </w:r>
    </w:p>
    <w:p w:rsidR="597A3874" w:rsidP="52642AB2" w:rsidRDefault="597A3874" w14:paraId="47921EE8" w14:textId="43669947">
      <w:pPr>
        <w:pStyle w:val="ListParagraph"/>
        <w:numPr>
          <w:ilvl w:val="0"/>
          <w:numId w:val="12"/>
        </w:numPr>
        <w:bidi w:val="0"/>
        <w:spacing w:before="240" w:beforeAutospacing="off" w:after="240" w:afterAutospacing="off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2642AB2" w:rsidR="597A38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Leadership Development Done Right</w:t>
      </w:r>
    </w:p>
    <w:p w:rsidR="52642AB2" w:rsidP="52642AB2" w:rsidRDefault="52642AB2" w14:paraId="5FD5189A" w14:textId="50C70A83">
      <w:pPr>
        <w:pStyle w:val="ListParagraph"/>
        <w:suppressLineNumbers w:val="0"/>
        <w:bidi w:val="0"/>
        <w:spacing w:before="0" w:beforeAutospacing="off" w:after="0" w:afterAutospacing="off" w:line="240" w:lineRule="auto"/>
        <w:ind w:left="360" w:right="0" w:hanging="0"/>
        <w:jc w:val="left"/>
        <w:rPr>
          <w:rFonts w:eastAsia="Times New Roman" w:cs="Calibri" w:cstheme="minorAscii"/>
          <w:color w:val="0E101A"/>
        </w:rPr>
      </w:pPr>
    </w:p>
    <w:p w:rsidRPr="00465CBC" w:rsidR="009C5B1F" w:rsidP="001C093F" w:rsidRDefault="009C5B1F" w14:paraId="30948BBF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Pr="00465CBC" w:rsidR="00D311CF" w:rsidP="00D311CF" w:rsidRDefault="00D311CF" w14:paraId="1602F5FA" w14:textId="77777777">
      <w:pPr>
        <w:spacing w:after="0" w:line="240" w:lineRule="auto"/>
        <w:rPr>
          <w:rFonts w:eastAsia="Times New Roman" w:cstheme="minorHAnsi"/>
          <w:color w:val="0E101A"/>
        </w:rPr>
      </w:pPr>
      <w:r w:rsidRPr="00465CBC">
        <w:rPr>
          <w:rFonts w:eastAsia="Times New Roman" w:cstheme="minorHAnsi"/>
          <w:color w:val="0E101A"/>
        </w:rPr>
        <w:t xml:space="preserve">In addition, I will have ample opportunity </w:t>
      </w:r>
      <w:r>
        <w:rPr>
          <w:rFonts w:eastAsia="Times New Roman" w:cstheme="minorHAnsi"/>
          <w:color w:val="0E101A"/>
        </w:rPr>
        <w:t xml:space="preserve">to network with fellow HR leaders and McLean &amp; Company analysts which will help us further refine and customize our HR plans. </w:t>
      </w:r>
    </w:p>
    <w:p w:rsidR="00D311CF" w:rsidP="00E16FDD" w:rsidRDefault="00D311CF" w14:paraId="37C4DA99" w14:textId="77777777">
      <w:pPr>
        <w:spacing w:after="0" w:line="240" w:lineRule="auto"/>
        <w:rPr>
          <w:rFonts w:eastAsia="Times New Roman" w:cstheme="minorHAnsi"/>
          <w:color w:val="0E101A"/>
        </w:rPr>
      </w:pPr>
    </w:p>
    <w:p w:rsidR="00944F87" w:rsidP="00E16FDD" w:rsidRDefault="00944F87" w14:paraId="03527821" w14:textId="0C947E7B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 xml:space="preserve">By attending this conference, I will walk away </w:t>
      </w:r>
      <w:r w:rsidR="00041AD3">
        <w:rPr>
          <w:rFonts w:eastAsia="Times New Roman" w:cstheme="minorHAnsi"/>
          <w:color w:val="0E101A"/>
        </w:rPr>
        <w:t xml:space="preserve">with </w:t>
      </w:r>
      <w:r w:rsidR="000B2B9E">
        <w:rPr>
          <w:rFonts w:eastAsia="Times New Roman" w:cstheme="minorHAnsi"/>
          <w:color w:val="0E101A"/>
        </w:rPr>
        <w:t>the</w:t>
      </w:r>
      <w:r w:rsidR="00261582">
        <w:rPr>
          <w:rFonts w:eastAsia="Times New Roman" w:cstheme="minorHAnsi"/>
          <w:color w:val="0E101A"/>
        </w:rPr>
        <w:t xml:space="preserve"> tools and resources</w:t>
      </w:r>
      <w:r w:rsidR="00B20324">
        <w:rPr>
          <w:rFonts w:eastAsia="Times New Roman" w:cstheme="minorHAnsi"/>
          <w:color w:val="0E101A"/>
        </w:rPr>
        <w:t xml:space="preserve"> </w:t>
      </w:r>
      <w:r w:rsidR="000B2B9E">
        <w:rPr>
          <w:rFonts w:eastAsia="Times New Roman" w:cstheme="minorHAnsi"/>
          <w:color w:val="0E101A"/>
        </w:rPr>
        <w:t>needed</w:t>
      </w:r>
      <w:r w:rsidR="00B20324">
        <w:rPr>
          <w:rFonts w:eastAsia="Times New Roman" w:cstheme="minorHAnsi"/>
          <w:color w:val="0E101A"/>
        </w:rPr>
        <w:t xml:space="preserve"> to develop a tactical program that addresses future challenges and design strategic initiatives that I can begin to apply immediately upon return. </w:t>
      </w:r>
    </w:p>
    <w:p w:rsidRPr="00465CBC" w:rsidR="001C093F" w:rsidP="001C093F" w:rsidRDefault="001C093F" w14:paraId="75A6BEAA" w14:textId="1AA5F064">
      <w:pPr>
        <w:spacing w:after="0" w:line="240" w:lineRule="auto"/>
        <w:rPr>
          <w:rFonts w:eastAsia="Times New Roman" w:cstheme="minorHAnsi"/>
          <w:color w:val="0E101A"/>
        </w:rPr>
      </w:pPr>
    </w:p>
    <w:p w:rsidR="006628C4" w:rsidP="001C093F" w:rsidRDefault="00531FE0" w14:paraId="779E5905" w14:textId="10CA1E3D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 xml:space="preserve">I would appreciate the opportunity to </w:t>
      </w:r>
      <w:r w:rsidR="00F33357">
        <w:rPr>
          <w:rFonts w:eastAsia="Times New Roman" w:cstheme="minorHAnsi"/>
          <w:color w:val="0E101A"/>
        </w:rPr>
        <w:t xml:space="preserve">discuss my attending this conference further as </w:t>
      </w:r>
      <w:r w:rsidR="006628C4">
        <w:rPr>
          <w:rFonts w:eastAsia="Times New Roman" w:cstheme="minorHAnsi"/>
          <w:color w:val="0E101A"/>
        </w:rPr>
        <w:t xml:space="preserve">I’m confident we will receive a significant return for the small investment. </w:t>
      </w:r>
    </w:p>
    <w:p w:rsidR="00F33357" w:rsidP="001C093F" w:rsidRDefault="00F33357" w14:paraId="05B22B1D" w14:textId="155BA38F">
      <w:pPr>
        <w:spacing w:after="0" w:line="240" w:lineRule="auto"/>
        <w:rPr>
          <w:rFonts w:eastAsia="Times New Roman" w:cstheme="minorHAnsi"/>
          <w:color w:val="0E101A"/>
        </w:rPr>
      </w:pPr>
      <w:r>
        <w:rPr>
          <w:rFonts w:eastAsia="Times New Roman" w:cstheme="minorHAnsi"/>
          <w:color w:val="0E101A"/>
        </w:rPr>
        <w:t xml:space="preserve"> </w:t>
      </w:r>
    </w:p>
    <w:p w:rsidRPr="00465CBC" w:rsidR="001C093F" w:rsidP="001C093F" w:rsidRDefault="001C093F" w14:paraId="18ED6FB4" w14:textId="6F7F677D">
      <w:pPr>
        <w:spacing w:after="0" w:line="240" w:lineRule="auto"/>
        <w:rPr>
          <w:rFonts w:eastAsia="Times New Roman" w:cstheme="minorHAnsi"/>
          <w:color w:val="0E101A"/>
        </w:rPr>
      </w:pPr>
      <w:r w:rsidRPr="00465CBC">
        <w:rPr>
          <w:rFonts w:eastAsia="Times New Roman" w:cstheme="minorHAnsi"/>
          <w:color w:val="0E101A"/>
        </w:rPr>
        <w:t>Thank</w:t>
      </w:r>
      <w:r w:rsidRPr="00465CBC" w:rsidR="003426B4">
        <w:rPr>
          <w:rFonts w:eastAsia="Times New Roman" w:cstheme="minorHAnsi"/>
          <w:color w:val="0E101A"/>
        </w:rPr>
        <w:t xml:space="preserve"> you</w:t>
      </w:r>
      <w:r w:rsidRPr="00465CBC">
        <w:rPr>
          <w:rFonts w:eastAsia="Times New Roman" w:cstheme="minorHAnsi"/>
          <w:color w:val="0E101A"/>
        </w:rPr>
        <w:t xml:space="preserve"> for considering </w:t>
      </w:r>
      <w:r w:rsidRPr="00465CBC" w:rsidR="00D13B53">
        <w:rPr>
          <w:rFonts w:eastAsia="Times New Roman" w:cstheme="minorHAnsi"/>
          <w:color w:val="0E101A"/>
        </w:rPr>
        <w:t xml:space="preserve">my </w:t>
      </w:r>
      <w:r w:rsidRPr="00465CBC">
        <w:rPr>
          <w:rFonts w:eastAsia="Times New Roman" w:cstheme="minorHAnsi"/>
          <w:color w:val="0E101A"/>
        </w:rPr>
        <w:t>request</w:t>
      </w:r>
      <w:r w:rsidRPr="00465CBC" w:rsidR="003426B4">
        <w:rPr>
          <w:rFonts w:eastAsia="Times New Roman" w:cstheme="minorHAnsi"/>
          <w:color w:val="0E101A"/>
        </w:rPr>
        <w:t>.</w:t>
      </w:r>
    </w:p>
    <w:p w:rsidRPr="00465CBC" w:rsidR="001C093F" w:rsidP="001C093F" w:rsidRDefault="001C093F" w14:paraId="67E30E40" w14:textId="49568F3D">
      <w:pPr>
        <w:spacing w:after="0" w:line="240" w:lineRule="auto"/>
        <w:rPr>
          <w:rFonts w:eastAsia="Times New Roman" w:cstheme="minorHAnsi"/>
          <w:color w:val="0E101A"/>
        </w:rPr>
      </w:pPr>
    </w:p>
    <w:p w:rsidRPr="00465CBC" w:rsidR="001C093F" w:rsidP="001C093F" w:rsidRDefault="001C093F" w14:paraId="0CA6A07E" w14:textId="77777777">
      <w:pPr>
        <w:spacing w:after="0" w:line="240" w:lineRule="auto"/>
        <w:rPr>
          <w:rFonts w:eastAsia="Times New Roman" w:cstheme="minorHAnsi"/>
          <w:color w:val="0E101A"/>
        </w:rPr>
      </w:pPr>
      <w:r w:rsidRPr="68B50C3E" w:rsidR="001C093F">
        <w:rPr>
          <w:rFonts w:eastAsia="Times New Roman" w:cs="Calibri" w:cstheme="minorAscii"/>
          <w:color w:val="0E101A"/>
        </w:rPr>
        <w:t>[</w:t>
      </w:r>
      <w:r w:rsidRPr="68B50C3E" w:rsidR="001C093F">
        <w:rPr>
          <w:rFonts w:eastAsia="Times New Roman" w:cs="Calibri" w:cstheme="minorAscii"/>
          <w:i w:val="1"/>
          <w:iCs w:val="1"/>
          <w:color w:val="0E101A"/>
        </w:rPr>
        <w:t>Name</w:t>
      </w:r>
      <w:r w:rsidRPr="68B50C3E" w:rsidR="001C093F">
        <w:rPr>
          <w:rFonts w:eastAsia="Times New Roman" w:cs="Calibri" w:cstheme="minorAscii"/>
          <w:color w:val="0E101A"/>
        </w:rPr>
        <w:t>]</w:t>
      </w:r>
    </w:p>
    <w:p w:rsidR="68B50C3E" w:rsidP="68B50C3E" w:rsidRDefault="68B50C3E" w14:paraId="4776DB12" w14:textId="168C82C6">
      <w:pPr>
        <w:pStyle w:val="Normal"/>
        <w:spacing w:after="0" w:line="240" w:lineRule="auto"/>
        <w:rPr>
          <w:rFonts w:eastAsia="Times New Roman" w:cs="Calibri" w:cstheme="minorAscii"/>
          <w:color w:val="0E101A"/>
        </w:rPr>
      </w:pPr>
    </w:p>
    <w:p w:rsidR="68B50C3E" w:rsidP="68B50C3E" w:rsidRDefault="68B50C3E" w14:paraId="3AD836E6" w14:textId="47479E67">
      <w:pPr>
        <w:pStyle w:val="Normal"/>
        <w:spacing w:after="0" w:line="240" w:lineRule="auto"/>
        <w:rPr>
          <w:rFonts w:eastAsia="Times New Roman" w:cs="Calibri" w:cstheme="minorAscii"/>
          <w:color w:val="0E101A"/>
        </w:rPr>
      </w:pPr>
    </w:p>
    <w:p w:rsidR="68B50C3E" w:rsidP="68B50C3E" w:rsidRDefault="68B50C3E" w14:paraId="3BDE63E5" w14:textId="3B733A1B">
      <w:pPr>
        <w:pStyle w:val="Normal"/>
        <w:spacing w:after="0" w:line="240" w:lineRule="auto"/>
        <w:rPr>
          <w:rFonts w:eastAsia="Times New Roman" w:cs="Calibri" w:cstheme="minorAscii"/>
          <w:color w:val="0E101A"/>
        </w:rPr>
      </w:pPr>
    </w:p>
    <w:p w:rsidR="68B50C3E" w:rsidP="68B50C3E" w:rsidRDefault="68B50C3E" w14:paraId="5790F0B7" w14:textId="5E20311F">
      <w:pPr>
        <w:pStyle w:val="Normal"/>
        <w:spacing w:after="0" w:line="240" w:lineRule="auto"/>
        <w:rPr>
          <w:rFonts w:eastAsia="Times New Roman" w:cs="Calibri" w:cstheme="minorAscii"/>
          <w:color w:val="0E101A"/>
        </w:rPr>
      </w:pPr>
    </w:p>
    <w:sectPr w:rsidRPr="00465CBC" w:rsidR="001C093F" w:rsidSect="0044378B">
      <w:pgSz w:w="12240" w:h="15840" w:orient="portrait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5">
    <w:nsid w:val="76056915"/>
    <w:multiLevelType xmlns:w="http://schemas.openxmlformats.org/wordprocessingml/2006/main" w:val="hybridMultilevel"/>
    <w:lvl xmlns:w="http://schemas.openxmlformats.org/wordprocessingml/2006/main" w:ilvl="0">
      <w:start w:val="10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4">
    <w:nsid w:val="52ce6016"/>
    <w:multiLevelType xmlns:w="http://schemas.openxmlformats.org/wordprocessingml/2006/main" w:val="hybridMultilevel"/>
    <w:lvl xmlns:w="http://schemas.openxmlformats.org/wordprocessingml/2006/main" w:ilvl="0">
      <w:start w:val="9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3">
    <w:nsid w:val="291934ca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nsid w:val="50a07cf3"/>
    <w:multiLevelType xmlns:w="http://schemas.openxmlformats.org/wordprocessingml/2006/main" w:val="hybridMultilevel"/>
    <w:lvl xmlns:w="http://schemas.openxmlformats.org/wordprocessingml/2006/main" w:ilvl="0">
      <w:start w:val="7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1">
    <w:nsid w:val="ebe9c8e"/>
    <w:multiLevelType xmlns:w="http://schemas.openxmlformats.org/wordprocessingml/2006/main" w:val="hybridMultilevel"/>
    <w:lvl xmlns:w="http://schemas.openxmlformats.org/wordprocessingml/2006/main" w:ilvl="0">
      <w:start w:val="6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0">
    <w:nsid w:val="1e4cfb68"/>
    <w:multiLevelType xmlns:w="http://schemas.openxmlformats.org/wordprocessingml/2006/main" w:val="hybridMultilevel"/>
    <w:lvl xmlns:w="http://schemas.openxmlformats.org/wordprocessingml/2006/main" w:ilvl="0">
      <w:start w:val="5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9">
    <w:nsid w:val="1bc9b432"/>
    <w:multiLevelType xmlns:w="http://schemas.openxmlformats.org/wordprocessingml/2006/main" w:val="hybridMultilevel"/>
    <w:lvl xmlns:w="http://schemas.openxmlformats.org/wordprocessingml/2006/main" w:ilvl="0">
      <w:start w:val="4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nsid w:val="71ab1bd3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nsid w:val="7cd2668c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1e4c1a0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503e5ce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7630ad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3d7795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0770b8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69572a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A2B5660"/>
    <w:multiLevelType w:val="hybridMultilevel"/>
    <w:tmpl w:val="7C36A760"/>
    <w:lvl w:ilvl="0" w:tplc="3DCE53D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206F3B"/>
    <w:multiLevelType w:val="hybridMultilevel"/>
    <w:tmpl w:val="5A641C52"/>
    <w:lvl w:ilvl="0" w:tplc="D7E4C5A2">
      <w:numFmt w:val="bullet"/>
      <w:lvlText w:val="-"/>
      <w:lvlJc w:val="left"/>
      <w:pPr>
        <w:ind w:left="720" w:hanging="360"/>
      </w:pPr>
      <w:rPr>
        <w:rFonts w:hint="default" w:ascii="Calibri Light" w:hAnsi="Calibri Light" w:eastAsia="Times New Roman" w:cs="Calibri Ligh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5A1D53"/>
    <w:multiLevelType w:val="multilevel"/>
    <w:tmpl w:val="82B4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E436EFB"/>
    <w:multiLevelType w:val="multilevel"/>
    <w:tmpl w:val="C668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30EC054B"/>
    <w:multiLevelType w:val="multilevel"/>
    <w:tmpl w:val="C6683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DEA779E"/>
    <w:multiLevelType w:val="hybridMultilevel"/>
    <w:tmpl w:val="939A0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5344A"/>
    <w:multiLevelType w:val="multilevel"/>
    <w:tmpl w:val="82B4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4DE3BA0"/>
    <w:multiLevelType w:val="multilevel"/>
    <w:tmpl w:val="82B4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45947D9F"/>
    <w:multiLevelType w:val="hybridMultilevel"/>
    <w:tmpl w:val="EB56E5DA"/>
    <w:lvl w:ilvl="0" w:tplc="0636A1A6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59E1AF4"/>
    <w:multiLevelType w:val="hybridMultilevel"/>
    <w:tmpl w:val="4D1C7C4A"/>
    <w:lvl w:ilvl="0" w:tplc="04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0" w15:restartNumberingAfterBreak="0">
    <w:nsid w:val="762C4ADA"/>
    <w:multiLevelType w:val="multilevel"/>
    <w:tmpl w:val="8062B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27">
    <w:abstractNumId w:val="25"/>
  </w:num>
  <w:num w:numId="26">
    <w:abstractNumId w:val="24"/>
  </w:num>
  <w:num w:numId="25">
    <w:abstractNumId w:val="23"/>
  </w:num>
  <w:num w:numId="24">
    <w:abstractNumId w:val="22"/>
  </w:num>
  <w:num w:numId="23">
    <w:abstractNumId w:val="21"/>
  </w:num>
  <w:num w:numId="22">
    <w:abstractNumId w:val="20"/>
  </w:num>
  <w:num w:numId="21">
    <w:abstractNumId w:val="19"/>
  </w:num>
  <w:num w:numId="20">
    <w:abstractNumId w:val="18"/>
  </w:num>
  <w:num w:numId="19">
    <w:abstractNumId w:val="17"/>
  </w:num>
  <w:num w:numId="18">
    <w:abstractNumId w:val="16"/>
  </w:num>
  <w:num w:numId="17">
    <w:abstractNumId w:val="15"/>
  </w:num>
  <w:num w:numId="16">
    <w:abstractNumId w:val="14"/>
  </w:num>
  <w:num w:numId="15">
    <w:abstractNumId w:val="13"/>
  </w:num>
  <w:num w:numId="14">
    <w:abstractNumId w:val="12"/>
  </w:num>
  <w:num w:numId="13">
    <w:abstractNumId w:val="11"/>
  </w:num>
  <w:num w:numId="1" w16cid:durableId="833372213">
    <w:abstractNumId w:val="8"/>
  </w:num>
  <w:num w:numId="2" w16cid:durableId="223030930">
    <w:abstractNumId w:val="3"/>
  </w:num>
  <w:num w:numId="3" w16cid:durableId="2037003842">
    <w:abstractNumId w:val="4"/>
  </w:num>
  <w:num w:numId="4" w16cid:durableId="2074961348">
    <w:abstractNumId w:val="1"/>
  </w:num>
  <w:num w:numId="5" w16cid:durableId="121659546">
    <w:abstractNumId w:val="2"/>
  </w:num>
  <w:num w:numId="6" w16cid:durableId="1931574675">
    <w:abstractNumId w:val="2"/>
  </w:num>
  <w:num w:numId="7" w16cid:durableId="1039475451">
    <w:abstractNumId w:val="10"/>
  </w:num>
  <w:num w:numId="8" w16cid:durableId="27684365">
    <w:abstractNumId w:val="6"/>
  </w:num>
  <w:num w:numId="9" w16cid:durableId="850292915">
    <w:abstractNumId w:val="7"/>
  </w:num>
  <w:num w:numId="10" w16cid:durableId="480539521">
    <w:abstractNumId w:val="9"/>
  </w:num>
  <w:num w:numId="11" w16cid:durableId="45030685">
    <w:abstractNumId w:val="0"/>
  </w:num>
  <w:num w:numId="12" w16cid:durableId="5382055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96"/>
    <w:rsid w:val="00003950"/>
    <w:rsid w:val="000114CC"/>
    <w:rsid w:val="00025AA2"/>
    <w:rsid w:val="00036194"/>
    <w:rsid w:val="00041AD3"/>
    <w:rsid w:val="00056829"/>
    <w:rsid w:val="00062A69"/>
    <w:rsid w:val="000B2B9E"/>
    <w:rsid w:val="000C5D02"/>
    <w:rsid w:val="000D74DC"/>
    <w:rsid w:val="000E1739"/>
    <w:rsid w:val="000E49BE"/>
    <w:rsid w:val="000F127D"/>
    <w:rsid w:val="000F1C9B"/>
    <w:rsid w:val="00126C46"/>
    <w:rsid w:val="001307B4"/>
    <w:rsid w:val="001340E5"/>
    <w:rsid w:val="00134615"/>
    <w:rsid w:val="001411EE"/>
    <w:rsid w:val="00145BC6"/>
    <w:rsid w:val="00151282"/>
    <w:rsid w:val="00153414"/>
    <w:rsid w:val="00155137"/>
    <w:rsid w:val="00161378"/>
    <w:rsid w:val="001766DA"/>
    <w:rsid w:val="00182655"/>
    <w:rsid w:val="001956DB"/>
    <w:rsid w:val="001A58FB"/>
    <w:rsid w:val="001C093F"/>
    <w:rsid w:val="001C2B6E"/>
    <w:rsid w:val="001C73F4"/>
    <w:rsid w:val="001E076E"/>
    <w:rsid w:val="0021019A"/>
    <w:rsid w:val="002132F6"/>
    <w:rsid w:val="0021516A"/>
    <w:rsid w:val="0023350F"/>
    <w:rsid w:val="002359D6"/>
    <w:rsid w:val="00240EC1"/>
    <w:rsid w:val="00261582"/>
    <w:rsid w:val="00280E55"/>
    <w:rsid w:val="002849E3"/>
    <w:rsid w:val="002A536C"/>
    <w:rsid w:val="002C40F5"/>
    <w:rsid w:val="002E42F8"/>
    <w:rsid w:val="00304BBD"/>
    <w:rsid w:val="00306AEE"/>
    <w:rsid w:val="00314971"/>
    <w:rsid w:val="00314E6F"/>
    <w:rsid w:val="003231B2"/>
    <w:rsid w:val="003268E6"/>
    <w:rsid w:val="00336F4E"/>
    <w:rsid w:val="003374DF"/>
    <w:rsid w:val="003426B4"/>
    <w:rsid w:val="00352A8C"/>
    <w:rsid w:val="00355995"/>
    <w:rsid w:val="00363526"/>
    <w:rsid w:val="00365F67"/>
    <w:rsid w:val="00375055"/>
    <w:rsid w:val="00375305"/>
    <w:rsid w:val="003772B6"/>
    <w:rsid w:val="003A5125"/>
    <w:rsid w:val="003B1ECF"/>
    <w:rsid w:val="003B7A4F"/>
    <w:rsid w:val="003E652F"/>
    <w:rsid w:val="003F4365"/>
    <w:rsid w:val="004110EB"/>
    <w:rsid w:val="00423A3A"/>
    <w:rsid w:val="00427A4B"/>
    <w:rsid w:val="0043380F"/>
    <w:rsid w:val="00435053"/>
    <w:rsid w:val="00441DF4"/>
    <w:rsid w:val="00442F59"/>
    <w:rsid w:val="0044378B"/>
    <w:rsid w:val="00450208"/>
    <w:rsid w:val="00457CCE"/>
    <w:rsid w:val="0046123B"/>
    <w:rsid w:val="00465CBC"/>
    <w:rsid w:val="00465CEE"/>
    <w:rsid w:val="00494F87"/>
    <w:rsid w:val="004B0C3E"/>
    <w:rsid w:val="004D4839"/>
    <w:rsid w:val="004F3533"/>
    <w:rsid w:val="00500AE7"/>
    <w:rsid w:val="00511DB3"/>
    <w:rsid w:val="00512E09"/>
    <w:rsid w:val="00526CFE"/>
    <w:rsid w:val="00531FE0"/>
    <w:rsid w:val="0053703F"/>
    <w:rsid w:val="00542F84"/>
    <w:rsid w:val="00567A85"/>
    <w:rsid w:val="00575346"/>
    <w:rsid w:val="00575BBD"/>
    <w:rsid w:val="005B029A"/>
    <w:rsid w:val="005C40CE"/>
    <w:rsid w:val="005D271C"/>
    <w:rsid w:val="005E63C0"/>
    <w:rsid w:val="005F51C5"/>
    <w:rsid w:val="00600786"/>
    <w:rsid w:val="00602F39"/>
    <w:rsid w:val="00621B10"/>
    <w:rsid w:val="00630361"/>
    <w:rsid w:val="00636E91"/>
    <w:rsid w:val="006451E0"/>
    <w:rsid w:val="006521C1"/>
    <w:rsid w:val="0065517E"/>
    <w:rsid w:val="006628C4"/>
    <w:rsid w:val="006750C5"/>
    <w:rsid w:val="0067545D"/>
    <w:rsid w:val="006A164E"/>
    <w:rsid w:val="006B0685"/>
    <w:rsid w:val="006C0A6D"/>
    <w:rsid w:val="006D720C"/>
    <w:rsid w:val="006F1DA0"/>
    <w:rsid w:val="00702387"/>
    <w:rsid w:val="007271B8"/>
    <w:rsid w:val="00730A6E"/>
    <w:rsid w:val="00734382"/>
    <w:rsid w:val="00740F00"/>
    <w:rsid w:val="0075359D"/>
    <w:rsid w:val="0078013C"/>
    <w:rsid w:val="00793747"/>
    <w:rsid w:val="00793E8B"/>
    <w:rsid w:val="007A4D88"/>
    <w:rsid w:val="007E28E2"/>
    <w:rsid w:val="0080603E"/>
    <w:rsid w:val="00812A7B"/>
    <w:rsid w:val="00827571"/>
    <w:rsid w:val="00831D00"/>
    <w:rsid w:val="008373E0"/>
    <w:rsid w:val="008556EB"/>
    <w:rsid w:val="00867E1B"/>
    <w:rsid w:val="0088582F"/>
    <w:rsid w:val="008B45D1"/>
    <w:rsid w:val="008C660A"/>
    <w:rsid w:val="008D411D"/>
    <w:rsid w:val="008D5847"/>
    <w:rsid w:val="008E5DDC"/>
    <w:rsid w:val="00940118"/>
    <w:rsid w:val="00944F87"/>
    <w:rsid w:val="00946F11"/>
    <w:rsid w:val="00956015"/>
    <w:rsid w:val="00967FC8"/>
    <w:rsid w:val="009744FB"/>
    <w:rsid w:val="009855BB"/>
    <w:rsid w:val="009C5B1F"/>
    <w:rsid w:val="009E4F7B"/>
    <w:rsid w:val="009F1B27"/>
    <w:rsid w:val="009F2117"/>
    <w:rsid w:val="009F7E40"/>
    <w:rsid w:val="00A111FD"/>
    <w:rsid w:val="00A168E3"/>
    <w:rsid w:val="00A27F11"/>
    <w:rsid w:val="00A32B9C"/>
    <w:rsid w:val="00A36F57"/>
    <w:rsid w:val="00A43C1E"/>
    <w:rsid w:val="00A45814"/>
    <w:rsid w:val="00A66548"/>
    <w:rsid w:val="00A7566E"/>
    <w:rsid w:val="00A935B5"/>
    <w:rsid w:val="00AB0891"/>
    <w:rsid w:val="00AB13F7"/>
    <w:rsid w:val="00AB149F"/>
    <w:rsid w:val="00AB1EC7"/>
    <w:rsid w:val="00AB3084"/>
    <w:rsid w:val="00AF7C22"/>
    <w:rsid w:val="00B20324"/>
    <w:rsid w:val="00B25DFA"/>
    <w:rsid w:val="00B43BCB"/>
    <w:rsid w:val="00B50ABD"/>
    <w:rsid w:val="00B61932"/>
    <w:rsid w:val="00B6439B"/>
    <w:rsid w:val="00B85782"/>
    <w:rsid w:val="00BA0CC4"/>
    <w:rsid w:val="00BA4CAB"/>
    <w:rsid w:val="00BA706E"/>
    <w:rsid w:val="00BB782B"/>
    <w:rsid w:val="00BF1A96"/>
    <w:rsid w:val="00BF4385"/>
    <w:rsid w:val="00C02B76"/>
    <w:rsid w:val="00C12BD5"/>
    <w:rsid w:val="00C20EF2"/>
    <w:rsid w:val="00C6294D"/>
    <w:rsid w:val="00C80C8E"/>
    <w:rsid w:val="00C84BFE"/>
    <w:rsid w:val="00C8679C"/>
    <w:rsid w:val="00C9743A"/>
    <w:rsid w:val="00CA709E"/>
    <w:rsid w:val="00CB1269"/>
    <w:rsid w:val="00CB34A3"/>
    <w:rsid w:val="00CC63C7"/>
    <w:rsid w:val="00CC7827"/>
    <w:rsid w:val="00CD0B2A"/>
    <w:rsid w:val="00CF1DDF"/>
    <w:rsid w:val="00D13B53"/>
    <w:rsid w:val="00D14CE4"/>
    <w:rsid w:val="00D311CF"/>
    <w:rsid w:val="00D37C11"/>
    <w:rsid w:val="00D8563E"/>
    <w:rsid w:val="00DB3F96"/>
    <w:rsid w:val="00DC7E4A"/>
    <w:rsid w:val="00DD100E"/>
    <w:rsid w:val="00DD6898"/>
    <w:rsid w:val="00E03773"/>
    <w:rsid w:val="00E16FDD"/>
    <w:rsid w:val="00E33204"/>
    <w:rsid w:val="00E52CB5"/>
    <w:rsid w:val="00E5570D"/>
    <w:rsid w:val="00E87BDC"/>
    <w:rsid w:val="00EA2C3C"/>
    <w:rsid w:val="00EC50ED"/>
    <w:rsid w:val="00EF17D1"/>
    <w:rsid w:val="00F16BCC"/>
    <w:rsid w:val="00F23BE6"/>
    <w:rsid w:val="00F30B47"/>
    <w:rsid w:val="00F31C14"/>
    <w:rsid w:val="00F33357"/>
    <w:rsid w:val="00F406C4"/>
    <w:rsid w:val="00F4696F"/>
    <w:rsid w:val="00F47468"/>
    <w:rsid w:val="00F5332B"/>
    <w:rsid w:val="00F90F33"/>
    <w:rsid w:val="00FB7B4A"/>
    <w:rsid w:val="00FC504E"/>
    <w:rsid w:val="00FF57B1"/>
    <w:rsid w:val="0A60C8ED"/>
    <w:rsid w:val="0DAD4C44"/>
    <w:rsid w:val="10A014F1"/>
    <w:rsid w:val="1E10B395"/>
    <w:rsid w:val="205C7EEA"/>
    <w:rsid w:val="27738871"/>
    <w:rsid w:val="2DDA1ED5"/>
    <w:rsid w:val="2FCA9546"/>
    <w:rsid w:val="341CE93B"/>
    <w:rsid w:val="3E62728E"/>
    <w:rsid w:val="4334FFA8"/>
    <w:rsid w:val="4A5A49B1"/>
    <w:rsid w:val="4A6235EC"/>
    <w:rsid w:val="4B762FFD"/>
    <w:rsid w:val="4D99D6AE"/>
    <w:rsid w:val="51AB2DA2"/>
    <w:rsid w:val="51E8C4B9"/>
    <w:rsid w:val="52642AB2"/>
    <w:rsid w:val="540CB117"/>
    <w:rsid w:val="597A3874"/>
    <w:rsid w:val="5E5D3BAB"/>
    <w:rsid w:val="670C5322"/>
    <w:rsid w:val="68B50C3E"/>
    <w:rsid w:val="695E4F90"/>
    <w:rsid w:val="6A0E2F5E"/>
    <w:rsid w:val="6F8681FF"/>
    <w:rsid w:val="7509EE16"/>
    <w:rsid w:val="78691967"/>
    <w:rsid w:val="7A0C8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6838A"/>
  <w15:chartTrackingRefBased/>
  <w15:docId w15:val="{CBA4C24F-D568-4249-8A5B-B2165C86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A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E076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ql-indent-1" w:customStyle="1">
    <w:name w:val="ql-indent-1"/>
    <w:basedOn w:val="Normal"/>
    <w:rsid w:val="001E076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45BC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3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59D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359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9D6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359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533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3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customXml" Target="../customXml/item4.xml" Id="rId11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Relationship Type="http://schemas.openxmlformats.org/officeDocument/2006/relationships/hyperlink" Target="https://hr.mcleanco.com/events/mclean-company-signature" TargetMode="External" Id="Rdf7fdabb50dc4971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18D0BD14560B49BEB8EB82BDB6F59F" ma:contentTypeVersion="20" ma:contentTypeDescription="Create a new document." ma:contentTypeScope="" ma:versionID="372d0f8a853509d608798b1fb0bb56b1">
  <xsd:schema xmlns:xsd="http://www.w3.org/2001/XMLSchema" xmlns:xs="http://www.w3.org/2001/XMLSchema" xmlns:p="http://schemas.microsoft.com/office/2006/metadata/properties" xmlns:ns2="41e10655-7a4e-445b-a746-9ef4088721f4" xmlns:ns3="7d141c5b-e1cd-4bf0-a407-688927ebf290" xmlns:ns4="783b8c6d-b187-420e-aae0-705d47a4b89e" targetNamespace="http://schemas.microsoft.com/office/2006/metadata/properties" ma:root="true" ma:fieldsID="a44c6cc333f510661f8436fd136dc137" ns2:_="" ns3:_="" ns4:_="">
    <xsd:import namespace="41e10655-7a4e-445b-a746-9ef4088721f4"/>
    <xsd:import namespace="7d141c5b-e1cd-4bf0-a407-688927ebf290"/>
    <xsd:import namespace="783b8c6d-b187-420e-aae0-705d47a4b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Test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10655-7a4e-445b-a746-9ef4088721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2f5cc4b-fe74-47e1-a820-0ff86bf6e7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est" ma:index="23" nillable="true" ma:displayName="Info" ma:format="Dropdown" ma:internalName="Test">
      <xsd:simpleType>
        <xsd:restriction base="dms:Note">
          <xsd:maxLength value="255"/>
        </xsd:restriction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41c5b-e1cd-4bf0-a407-688927ebf29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b8c6d-b187-420e-aae0-705d47a4b89e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2c67993-6f47-48ac-922d-6fc6ac0dfe31}" ma:internalName="TaxCatchAll" ma:showField="CatchAllData" ma:web="783b8c6d-b187-420e-aae0-705d47a4b8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 xmlns="41e10655-7a4e-445b-a746-9ef4088721f4" xsi:nil="true"/>
    <TaxCatchAll xmlns="783b8c6d-b187-420e-aae0-705d47a4b89e" xsi:nil="true"/>
    <lcf76f155ced4ddcb4097134ff3c332f xmlns="41e10655-7a4e-445b-a746-9ef4088721f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285FAA-6D99-40AD-91E0-CFAC7CA16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695459-D5A6-4F00-9E56-323B90F70C25}"/>
</file>

<file path=customXml/itemProps3.xml><?xml version="1.0" encoding="utf-8"?>
<ds:datastoreItem xmlns:ds="http://schemas.openxmlformats.org/officeDocument/2006/customXml" ds:itemID="{D5A70EF7-E18F-4374-BB76-70D0654718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17AF70-13AA-44B2-B551-9B32CD49992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Firas Malki</dc:creator>
  <keywords/>
  <dc:description/>
  <lastModifiedBy>Sam Kanen</lastModifiedBy>
  <revision>56</revision>
  <dcterms:created xsi:type="dcterms:W3CDTF">2023-04-28T18:55:00.0000000Z</dcterms:created>
  <dcterms:modified xsi:type="dcterms:W3CDTF">2025-08-26T18:17:14.7203882Z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d479009-3f5f-4d91-975d-06b4d8cd71d9_Enabled">
    <vt:lpwstr>true</vt:lpwstr>
  </property>
  <property fmtid="{D5CDD505-2E9C-101B-9397-08002B2CF9AE}" pid="3" name="MSIP_Label_5d479009-3f5f-4d91-975d-06b4d8cd71d9_SetDate">
    <vt:lpwstr>2023-04-25T13:48:30Z</vt:lpwstr>
  </property>
  <property fmtid="{D5CDD505-2E9C-101B-9397-08002B2CF9AE}" pid="4" name="MSIP_Label_5d479009-3f5f-4d91-975d-06b4d8cd71d9_Method">
    <vt:lpwstr>Privileged</vt:lpwstr>
  </property>
  <property fmtid="{D5CDD505-2E9C-101B-9397-08002B2CF9AE}" pid="5" name="MSIP_Label_5d479009-3f5f-4d91-975d-06b4d8cd71d9_Name">
    <vt:lpwstr>5d479009-3f5f-4d91-975d-06b4d8cd71d9</vt:lpwstr>
  </property>
  <property fmtid="{D5CDD505-2E9C-101B-9397-08002B2CF9AE}" pid="6" name="MSIP_Label_5d479009-3f5f-4d91-975d-06b4d8cd71d9_SiteId">
    <vt:lpwstr>113d1920-a1e0-48cf-a70a-868cbb03f3f6</vt:lpwstr>
  </property>
  <property fmtid="{D5CDD505-2E9C-101B-9397-08002B2CF9AE}" pid="7" name="MSIP_Label_5d479009-3f5f-4d91-975d-06b4d8cd71d9_ActionId">
    <vt:lpwstr>472931a1-8cc9-440f-ba28-353852170323</vt:lpwstr>
  </property>
  <property fmtid="{D5CDD505-2E9C-101B-9397-08002B2CF9AE}" pid="8" name="MSIP_Label_5d479009-3f5f-4d91-975d-06b4d8cd71d9_ContentBits">
    <vt:lpwstr>0</vt:lpwstr>
  </property>
  <property fmtid="{D5CDD505-2E9C-101B-9397-08002B2CF9AE}" pid="9" name="ContentTypeId">
    <vt:lpwstr>0x010100C618D0BD14560B49BEB8EB82BDB6F59F</vt:lpwstr>
  </property>
  <property fmtid="{D5CDD505-2E9C-101B-9397-08002B2CF9AE}" pid="10" name="MediaServiceImageTags">
    <vt:lpwstr/>
  </property>
</Properties>
</file>